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317977" w:rsidRPr="00317977" w:rsidRDefault="00317977" w:rsidP="0031797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977">
        <w:rPr>
          <w:rFonts w:ascii="Times New Roman" w:eastAsia="Times New Roman" w:hAnsi="Times New Roman" w:cs="Times New Roman"/>
          <w:b/>
          <w:bCs/>
          <w:sz w:val="28"/>
          <w:szCs w:val="28"/>
        </w:rPr>
        <w:t>Бухгалтерский учет и отчетность</w:t>
      </w:r>
    </w:p>
    <w:p w:rsidR="00317977" w:rsidRPr="0011451E" w:rsidRDefault="0011451E" w:rsidP="0011451E">
      <w:pPr>
        <w:tabs>
          <w:tab w:val="left" w:pos="410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11451E" w:rsidRPr="0011451E" w:rsidRDefault="0011451E" w:rsidP="0011451E">
      <w:pPr>
        <w:tabs>
          <w:tab w:val="left" w:pos="410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студентов профессиональных</w:t>
      </w:r>
      <w:r w:rsidRPr="001145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451E">
        <w:rPr>
          <w:rFonts w:ascii="Times New Roman" w:eastAsia="Times New Roman" w:hAnsi="Times New Roman" w:cs="Times New Roman"/>
          <w:bCs/>
          <w:sz w:val="28"/>
          <w:szCs w:val="28"/>
        </w:rPr>
        <w:t>знаний и практических навыков по основам бухгалтерского учета и</w:t>
      </w:r>
      <w:r w:rsidRPr="001145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451E">
        <w:rPr>
          <w:rFonts w:ascii="Times New Roman" w:eastAsia="Times New Roman" w:hAnsi="Times New Roman" w:cs="Times New Roman"/>
          <w:bCs/>
          <w:sz w:val="28"/>
          <w:szCs w:val="28"/>
        </w:rPr>
        <w:t>отчетности в России с тем, чтобы уметь использовать полученные знания в</w:t>
      </w:r>
      <w:r w:rsidRPr="001145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451E">
        <w:rPr>
          <w:rFonts w:ascii="Times New Roman" w:eastAsia="Times New Roman" w:hAnsi="Times New Roman" w:cs="Times New Roman"/>
          <w:bCs/>
          <w:sz w:val="28"/>
          <w:szCs w:val="28"/>
        </w:rPr>
        <w:t>процессе управления организацией.</w:t>
      </w:r>
    </w:p>
    <w:p w:rsidR="0011451E" w:rsidRPr="0011451E" w:rsidRDefault="0011451E" w:rsidP="001145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1E">
        <w:rPr>
          <w:rFonts w:ascii="Times New Roman" w:hAnsi="Times New Roman" w:cs="Times New Roman"/>
          <w:b/>
          <w:sz w:val="28"/>
          <w:szCs w:val="28"/>
        </w:rPr>
        <w:t>Место дисципл</w:t>
      </w:r>
      <w:bookmarkStart w:id="0" w:name="_GoBack"/>
      <w:bookmarkEnd w:id="0"/>
      <w:r w:rsidRPr="0011451E">
        <w:rPr>
          <w:rFonts w:ascii="Times New Roman" w:hAnsi="Times New Roman" w:cs="Times New Roman"/>
          <w:b/>
          <w:sz w:val="28"/>
          <w:szCs w:val="28"/>
        </w:rPr>
        <w:t>ины в структуре ООП:</w:t>
      </w:r>
    </w:p>
    <w:p w:rsidR="0011451E" w:rsidRPr="0011451E" w:rsidRDefault="0011451E" w:rsidP="00114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11451E">
        <w:rPr>
          <w:rFonts w:ascii="Times New Roman" w:eastAsia="Times New Roman" w:hAnsi="Times New Roman" w:cs="Times New Roman"/>
          <w:sz w:val="28"/>
          <w:szCs w:val="28"/>
        </w:rPr>
        <w:t>Бухгалтерский учет и отчетность</w:t>
      </w:r>
      <w:r w:rsidRPr="0011451E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11451E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11451E" w:rsidRPr="0011451E" w:rsidRDefault="00317977" w:rsidP="0011451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51E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11451E" w:rsidRDefault="0011451E" w:rsidP="0011451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Бухгалтерский учет: сущность, функции и регулирование в РФ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Методическое обеспечение бухгалтерского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учета и отчетности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Организация бухгалтерского учета в экономическом субъекте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Учет собственного капитала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Учет долгосрочных инвестиций, основных средств и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нематериальных активов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Учет запасов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Учет труда и его оплаты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Учет затрат на производство продукции, работ и услуг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Учет готовой продукции и продажи продукции, работ, услуг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Учет финансовых вложений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Учет денежных средств и расчетов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Учет финансовых результатов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Содержание и порядок формирования бухгалтерской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(финансовой) отчетности</w:t>
      </w:r>
      <w:r w:rsidRPr="0011451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145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sectPr w:rsidR="0050702F" w:rsidRPr="0011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E0E13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21C93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1451E"/>
    <w:rsid w:val="001F13DA"/>
    <w:rsid w:val="00317977"/>
    <w:rsid w:val="0052444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253C2"/>
    <w:rsid w:val="00ED20B9"/>
    <w:rsid w:val="00F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F722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F722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23B42-B8A8-4A5C-B357-755ACB5E47DF}"/>
</file>

<file path=customXml/itemProps2.xml><?xml version="1.0" encoding="utf-8"?>
<ds:datastoreItem xmlns:ds="http://schemas.openxmlformats.org/officeDocument/2006/customXml" ds:itemID="{9B7631AD-0200-48B2-A512-AEF8E568B63B}"/>
</file>

<file path=customXml/itemProps3.xml><?xml version="1.0" encoding="utf-8"?>
<ds:datastoreItem xmlns:ds="http://schemas.openxmlformats.org/officeDocument/2006/customXml" ds:itemID="{366D60E2-4F44-4301-A747-34C966CA8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2018-03-26T13:35:00Z</dcterms:created>
  <dcterms:modified xsi:type="dcterms:W3CDTF">2020-11-16T13:01:00Z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